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E6" w:rsidRDefault="00A051E6">
      <w:r w:rsidRPr="00A051E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C59F188" wp14:editId="0193DAD5">
            <wp:simplePos x="0" y="0"/>
            <wp:positionH relativeFrom="column">
              <wp:posOffset>2847975</wp:posOffset>
            </wp:positionH>
            <wp:positionV relativeFrom="paragraph">
              <wp:posOffset>18415</wp:posOffset>
            </wp:positionV>
            <wp:extent cx="933450" cy="933450"/>
            <wp:effectExtent l="0" t="0" r="0" b="0"/>
            <wp:wrapNone/>
            <wp:docPr id="1" name="Picture 1" descr="C:\Users\vmorral\Desktop\Ursula Taylor Logo 2013 hi-re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orral\Desktop\Ursula Taylor Logo 2013 hi-res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6" w:rsidRDefault="00A051E6"/>
    <w:p w:rsidR="00A051E6" w:rsidRDefault="00A051E6"/>
    <w:p w:rsidR="00753655" w:rsidRDefault="00753655" w:rsidP="00753655">
      <w:pPr>
        <w:jc w:val="center"/>
        <w:rPr>
          <w:rFonts w:ascii="Microsoft PhagsPa" w:hAnsi="Microsoft PhagsPa"/>
          <w:b/>
          <w:sz w:val="24"/>
          <w:szCs w:val="24"/>
        </w:rPr>
      </w:pPr>
    </w:p>
    <w:p w:rsidR="00A051E6" w:rsidRPr="00753655" w:rsidRDefault="00753655" w:rsidP="00753655">
      <w:pPr>
        <w:jc w:val="center"/>
        <w:rPr>
          <w:rFonts w:ascii="Microsoft PhagsPa" w:hAnsi="Microsoft PhagsPa"/>
          <w:b/>
          <w:sz w:val="24"/>
          <w:szCs w:val="24"/>
        </w:rPr>
      </w:pPr>
      <w:r w:rsidRPr="00753655">
        <w:rPr>
          <w:rFonts w:ascii="Microsoft PhagsPa" w:hAnsi="Microsoft PhagsPa"/>
          <w:b/>
          <w:sz w:val="24"/>
          <w:szCs w:val="24"/>
        </w:rPr>
        <w:t>Ursula Taylor Church of England School</w:t>
      </w:r>
    </w:p>
    <w:p w:rsidR="00753655" w:rsidRDefault="00751CD9" w:rsidP="00753655">
      <w:pPr>
        <w:jc w:val="center"/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 xml:space="preserve">Person Specification </w:t>
      </w:r>
      <w:r w:rsidR="006406BD">
        <w:rPr>
          <w:rFonts w:ascii="Microsoft PhagsPa" w:hAnsi="Microsoft PhagsPa"/>
          <w:sz w:val="24"/>
          <w:szCs w:val="24"/>
        </w:rPr>
        <w:t>Key Stage 1</w:t>
      </w:r>
      <w:r w:rsidR="00753655">
        <w:rPr>
          <w:rFonts w:ascii="Microsoft PhagsPa" w:hAnsi="Microsoft PhagsPa"/>
          <w:sz w:val="24"/>
          <w:szCs w:val="24"/>
        </w:rPr>
        <w:t xml:space="preserve"> Teacher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281"/>
        <w:gridCol w:w="3486"/>
      </w:tblGrid>
      <w:tr w:rsidR="00753655" w:rsidTr="000A18FB">
        <w:tc>
          <w:tcPr>
            <w:tcW w:w="2689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Attributes</w:t>
            </w:r>
          </w:p>
        </w:tc>
        <w:tc>
          <w:tcPr>
            <w:tcW w:w="4281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Essential Criteria</w:t>
            </w:r>
          </w:p>
        </w:tc>
        <w:tc>
          <w:tcPr>
            <w:tcW w:w="3486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Desirable Criteria</w:t>
            </w:r>
          </w:p>
        </w:tc>
      </w:tr>
      <w:tr w:rsidR="00753655" w:rsidTr="000A18FB">
        <w:tc>
          <w:tcPr>
            <w:tcW w:w="2689" w:type="dxa"/>
          </w:tcPr>
          <w:p w:rsidR="00753655" w:rsidRPr="00753655" w:rsidRDefault="00753655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Qualifications / Training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Education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Qualified Teacher Status</w:t>
            </w:r>
          </w:p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 Degree or Equivalent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Professional Development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participation in INSET and Continuing Professional Development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Pr="00753655" w:rsidRDefault="00753655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Experience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Teaching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Cla</w:t>
            </w:r>
            <w:r w:rsidR="006406BD">
              <w:rPr>
                <w:rFonts w:ascii="Microsoft PhagsPa" w:hAnsi="Microsoft PhagsPa"/>
                <w:sz w:val="24"/>
                <w:szCs w:val="24"/>
              </w:rPr>
              <w:t>ssroom experience in Key Stage 1</w:t>
            </w: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deliv</w:t>
            </w:r>
            <w:r w:rsidR="00751CD9">
              <w:rPr>
                <w:rFonts w:ascii="Microsoft PhagsPa" w:hAnsi="Microsoft PhagsPa"/>
                <w:sz w:val="24"/>
                <w:szCs w:val="24"/>
              </w:rPr>
              <w:t>ering English and Maths at</w:t>
            </w:r>
            <w:r w:rsidR="006406BD">
              <w:rPr>
                <w:rFonts w:ascii="Microsoft PhagsPa" w:hAnsi="Microsoft PhagsPa"/>
                <w:sz w:val="24"/>
                <w:szCs w:val="24"/>
              </w:rPr>
              <w:t xml:space="preserve"> Key Stage 1</w:t>
            </w:r>
            <w:r>
              <w:rPr>
                <w:rFonts w:ascii="Microsoft PhagsPa" w:hAnsi="Microsoft PhagsPa"/>
                <w:sz w:val="24"/>
                <w:szCs w:val="24"/>
              </w:rPr>
              <w:t xml:space="preserve"> level</w:t>
            </w:r>
          </w:p>
        </w:tc>
        <w:tc>
          <w:tcPr>
            <w:tcW w:w="3486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curriculum leadership across the age range</w:t>
            </w:r>
          </w:p>
        </w:tc>
      </w:tr>
      <w:tr w:rsidR="00753655" w:rsidTr="000A18FB">
        <w:tc>
          <w:tcPr>
            <w:tcW w:w="2689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Management Responsibility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leading CPD at whole school level</w:t>
            </w:r>
          </w:p>
        </w:tc>
      </w:tr>
      <w:tr w:rsidR="00753655" w:rsidTr="000A18FB">
        <w:tc>
          <w:tcPr>
            <w:tcW w:w="2689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Resources</w:t>
            </w:r>
          </w:p>
        </w:tc>
        <w:tc>
          <w:tcPr>
            <w:tcW w:w="4281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managing resources and effective support staff deployment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8574A1" w:rsidTr="000A18FB">
        <w:tc>
          <w:tcPr>
            <w:tcW w:w="2689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National Framework</w:t>
            </w:r>
          </w:p>
        </w:tc>
        <w:tc>
          <w:tcPr>
            <w:tcW w:w="4281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Knowledge of the changing face of Education and the implications of these.</w:t>
            </w: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Ofsted </w:t>
            </w:r>
            <w:r w:rsidR="000A18FB">
              <w:rPr>
                <w:rFonts w:ascii="Microsoft PhagsPa" w:hAnsi="Microsoft PhagsPa"/>
                <w:sz w:val="24"/>
                <w:szCs w:val="24"/>
              </w:rPr>
              <w:t>requirements.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Recent experience of an Ofsted inspection and it’s follow up.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Understand the process of teacher appraisal.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Teaching a</w:t>
            </w:r>
            <w:bookmarkStart w:id="0" w:name="_GoBack"/>
            <w:bookmarkEnd w:id="0"/>
            <w:r>
              <w:rPr>
                <w:rFonts w:ascii="Microsoft PhagsPa" w:hAnsi="Microsoft PhagsPa"/>
                <w:sz w:val="24"/>
                <w:szCs w:val="24"/>
              </w:rPr>
              <w:t>nd Learning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Practical understanding of effective teaching and learning strategies.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recent high quality teaching and clear understanding of learning behaviours and pupil progression.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using marking and feedback to ensure rapid progress.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create a stimulating and exciting learning environment.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meet the individual needs of all children including SEND, vulnerable children and the more able.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Ability to analyse data and contribute effectively to Key Stage progress meetings.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 xml:space="preserve">Experience of mentoring and coaching colleagues and / or trainee teachers. 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Standards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strategies to raise pupil achievement, ensure progress, manage behaviour and meet the requirements of all policies. 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Involvement in school improvement work.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Understanding of how to set targets. 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Curriculum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Demonstrate an awareness of the Nation</w:t>
            </w:r>
            <w:r w:rsidR="006406BD">
              <w:rPr>
                <w:rFonts w:ascii="Microsoft PhagsPa" w:hAnsi="Microsoft PhagsPa"/>
                <w:sz w:val="24"/>
                <w:szCs w:val="24"/>
              </w:rPr>
              <w:t>al Curriculum across Key Stage 1</w:t>
            </w:r>
            <w:r>
              <w:rPr>
                <w:rFonts w:ascii="Microsoft PhagsPa" w:hAnsi="Microsoft PhagsPa"/>
                <w:sz w:val="24"/>
                <w:szCs w:val="24"/>
              </w:rPr>
              <w:t>, including tracking pupil progress and administering statutory assessments.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Have a sec</w:t>
            </w:r>
            <w:r w:rsidR="006406BD">
              <w:rPr>
                <w:rFonts w:ascii="Microsoft PhagsPa" w:hAnsi="Microsoft PhagsPa"/>
                <w:sz w:val="24"/>
                <w:szCs w:val="24"/>
              </w:rPr>
              <w:t>ure understanding of Key Stage 1</w:t>
            </w:r>
            <w:r>
              <w:rPr>
                <w:rFonts w:ascii="Microsoft PhagsPa" w:hAnsi="Microsoft PhagsPa"/>
                <w:sz w:val="24"/>
                <w:szCs w:val="24"/>
              </w:rPr>
              <w:t xml:space="preserve"> Age Related Expectations.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Knowledge and Understanding of the EYFS and KS1 curriculum.</w:t>
            </w:r>
          </w:p>
        </w:tc>
      </w:tr>
      <w:tr w:rsidR="008574A1" w:rsidTr="000A18FB">
        <w:tc>
          <w:tcPr>
            <w:tcW w:w="2689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Parents and Community</w:t>
            </w:r>
          </w:p>
        </w:tc>
        <w:tc>
          <w:tcPr>
            <w:tcW w:w="4281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working with parents / carers to support their children’s learning.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working with parents to support a child’s individual needs. For example: SEND review meetings, parent consultations and reporting to parents.</w:t>
            </w:r>
          </w:p>
        </w:tc>
        <w:tc>
          <w:tcPr>
            <w:tcW w:w="3486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Understanding of the role which can be played in the community in raising standards. 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the achievement for all programme and </w:t>
            </w:r>
            <w:r w:rsidR="00751CD9">
              <w:rPr>
                <w:rFonts w:ascii="Microsoft PhagsPa" w:hAnsi="Microsoft PhagsPa"/>
                <w:sz w:val="24"/>
                <w:szCs w:val="24"/>
              </w:rPr>
              <w:t>its</w:t>
            </w:r>
            <w:r>
              <w:rPr>
                <w:rFonts w:ascii="Microsoft PhagsPa" w:hAnsi="Microsoft PhagsPa"/>
                <w:sz w:val="24"/>
                <w:szCs w:val="24"/>
              </w:rPr>
              <w:t xml:space="preserve"> link to increasing parental engagement.</w:t>
            </w:r>
          </w:p>
        </w:tc>
      </w:tr>
      <w:tr w:rsidR="008574A1" w:rsidTr="000A18FB">
        <w:tc>
          <w:tcPr>
            <w:tcW w:w="2689" w:type="dxa"/>
          </w:tcPr>
          <w:p w:rsidR="008574A1" w:rsidRPr="000A6524" w:rsidRDefault="000A6524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Skills</w:t>
            </w:r>
          </w:p>
        </w:tc>
        <w:tc>
          <w:tcPr>
            <w:tcW w:w="4281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8574A1" w:rsidTr="000A18FB">
        <w:tc>
          <w:tcPr>
            <w:tcW w:w="2689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Management</w:t>
            </w:r>
          </w:p>
        </w:tc>
        <w:tc>
          <w:tcPr>
            <w:tcW w:w="4281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Able to deploy support staff in the classroom, including mentoring less experienced staff where appropriate. </w:t>
            </w:r>
          </w:p>
        </w:tc>
        <w:tc>
          <w:tcPr>
            <w:tcW w:w="3486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implement changes and monitor impact.</w:t>
            </w:r>
          </w:p>
        </w:tc>
      </w:tr>
      <w:tr w:rsidR="000A6524" w:rsidTr="000A18FB">
        <w:tc>
          <w:tcPr>
            <w:tcW w:w="2689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Relationships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Able to establish and develop positive working relationships with all members of the school community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the schools wider community.</w:t>
            </w:r>
          </w:p>
        </w:tc>
      </w:tr>
      <w:tr w:rsidR="000A6524" w:rsidTr="000A18FB">
        <w:tc>
          <w:tcPr>
            <w:tcW w:w="2689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Interpersonal and Communication Skills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communicate effectively in writing and orally to a range of audiences including parents / carers and Governors.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Competent in the use of ICT for both teaching and management purposes. 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 positive and energetic approach to work. 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Flexible and approachable.</w:t>
            </w:r>
          </w:p>
          <w:p w:rsidR="000A6524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</w:t>
            </w:r>
            <w:r w:rsidR="000A6524">
              <w:rPr>
                <w:rFonts w:ascii="Microsoft PhagsPa" w:hAnsi="Microsoft PhagsPa"/>
                <w:sz w:val="24"/>
                <w:szCs w:val="24"/>
              </w:rPr>
              <w:t xml:space="preserve">esilient under pressure. </w:t>
            </w:r>
          </w:p>
        </w:tc>
      </w:tr>
      <w:tr w:rsidR="000A6524" w:rsidTr="000A18FB">
        <w:tc>
          <w:tcPr>
            <w:tcW w:w="2689" w:type="dxa"/>
          </w:tcPr>
          <w:p w:rsidR="000A6524" w:rsidRPr="000A6524" w:rsidRDefault="000A6524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Attitudes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P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Education Philosophy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 commitment to inclusive education and willingness to respond to the needs of individual learners.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An understanding of the way schools can promote values and a moral code.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8974BE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 commitment to improving children’s well-being and providing </w:t>
            </w: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 xml:space="preserve">the highest possible educational experiences.  </w:t>
            </w:r>
          </w:p>
          <w:p w:rsidR="008974BE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Understanding of the need to promote positive role models.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Staff Development</w:t>
            </w:r>
          </w:p>
        </w:tc>
        <w:tc>
          <w:tcPr>
            <w:tcW w:w="4281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Evidence of commitment to their own personal professional development. 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Equal Opportunities</w:t>
            </w:r>
          </w:p>
        </w:tc>
        <w:tc>
          <w:tcPr>
            <w:tcW w:w="4281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Equality of opportunity for all.</w:t>
            </w:r>
          </w:p>
          <w:p w:rsidR="00C016FF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Inclusion and ensuring access for all.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</w:tbl>
    <w:p w:rsidR="00753655" w:rsidRDefault="00753655" w:rsidP="00753655">
      <w:pPr>
        <w:rPr>
          <w:rFonts w:ascii="Microsoft PhagsPa" w:hAnsi="Microsoft PhagsPa"/>
          <w:sz w:val="24"/>
          <w:szCs w:val="24"/>
        </w:rPr>
      </w:pP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</w:p>
    <w:p w:rsidR="00753655" w:rsidRPr="00753655" w:rsidRDefault="00753655">
      <w:pPr>
        <w:rPr>
          <w:rFonts w:ascii="Microsoft PhagsPa" w:hAnsi="Microsoft PhagsPa"/>
          <w:sz w:val="24"/>
          <w:szCs w:val="24"/>
        </w:rPr>
      </w:pPr>
    </w:p>
    <w:p w:rsidR="00A051E6" w:rsidRDefault="00A051E6"/>
    <w:p w:rsidR="00A73B94" w:rsidRDefault="00A73B94"/>
    <w:sectPr w:rsidR="00A73B94" w:rsidSect="00753655">
      <w:footerReference w:type="default" r:id="rId7"/>
      <w:pgSz w:w="11906" w:h="16838"/>
      <w:pgMar w:top="720" w:right="720" w:bottom="720" w:left="720" w:header="708" w:footer="708" w:gutter="0"/>
      <w:pgBorders w:offsetFrom="page">
        <w:top w:val="double" w:sz="6" w:space="24" w:color="FF0000"/>
        <w:left w:val="double" w:sz="6" w:space="24" w:color="FF0000"/>
        <w:bottom w:val="double" w:sz="6" w:space="24" w:color="FF0000"/>
        <w:right w:val="doub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CC8" w:rsidRDefault="00BD5CC8" w:rsidP="00C016FF">
      <w:pPr>
        <w:spacing w:after="0" w:line="240" w:lineRule="auto"/>
      </w:pPr>
      <w:r>
        <w:separator/>
      </w:r>
    </w:p>
  </w:endnote>
  <w:endnote w:type="continuationSeparator" w:id="0">
    <w:p w:rsidR="00BD5CC8" w:rsidRDefault="00BD5CC8" w:rsidP="00C0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6FF" w:rsidRDefault="00751CD9">
    <w:pPr>
      <w:pStyle w:val="Footer"/>
    </w:pPr>
    <w:r>
      <w:t xml:space="preserve">Person Specification </w:t>
    </w:r>
    <w:r w:rsidR="006406BD">
      <w:t>KS1</w:t>
    </w:r>
    <w:r w:rsidR="00C016FF">
      <w:t xml:space="preserve"> Teacher </w:t>
    </w:r>
  </w:p>
  <w:p w:rsidR="00C016FF" w:rsidRDefault="00C016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CC8" w:rsidRDefault="00BD5CC8" w:rsidP="00C016FF">
      <w:pPr>
        <w:spacing w:after="0" w:line="240" w:lineRule="auto"/>
      </w:pPr>
      <w:r>
        <w:separator/>
      </w:r>
    </w:p>
  </w:footnote>
  <w:footnote w:type="continuationSeparator" w:id="0">
    <w:p w:rsidR="00BD5CC8" w:rsidRDefault="00BD5CC8" w:rsidP="00C01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E6"/>
    <w:rsid w:val="000A18FB"/>
    <w:rsid w:val="000A6524"/>
    <w:rsid w:val="003040ED"/>
    <w:rsid w:val="006406BD"/>
    <w:rsid w:val="00673AF3"/>
    <w:rsid w:val="00751CD9"/>
    <w:rsid w:val="00753655"/>
    <w:rsid w:val="008574A1"/>
    <w:rsid w:val="008974BE"/>
    <w:rsid w:val="00A051E6"/>
    <w:rsid w:val="00A73B94"/>
    <w:rsid w:val="00BD5CC8"/>
    <w:rsid w:val="00BF009B"/>
    <w:rsid w:val="00C0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B6BD5-19E7-4947-939C-DD050A9F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3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1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FF"/>
  </w:style>
  <w:style w:type="paragraph" w:styleId="Footer">
    <w:name w:val="footer"/>
    <w:basedOn w:val="Normal"/>
    <w:link w:val="FooterChar"/>
    <w:uiPriority w:val="99"/>
    <w:unhideWhenUsed/>
    <w:rsid w:val="00C01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6FF"/>
  </w:style>
  <w:style w:type="paragraph" w:styleId="BalloonText">
    <w:name w:val="Balloon Text"/>
    <w:basedOn w:val="Normal"/>
    <w:link w:val="BalloonTextChar"/>
    <w:uiPriority w:val="99"/>
    <w:semiHidden/>
    <w:unhideWhenUsed/>
    <w:rsid w:val="00C01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Morral</dc:creator>
  <cp:keywords/>
  <dc:description/>
  <cp:lastModifiedBy>V Morral</cp:lastModifiedBy>
  <cp:revision>2</cp:revision>
  <cp:lastPrinted>2016-10-06T16:25:00Z</cp:lastPrinted>
  <dcterms:created xsi:type="dcterms:W3CDTF">2019-05-03T15:21:00Z</dcterms:created>
  <dcterms:modified xsi:type="dcterms:W3CDTF">2019-05-03T15:21:00Z</dcterms:modified>
</cp:coreProperties>
</file>